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D12888" w:rsidRPr="001C659B" w:rsidTr="00B7441A">
        <w:trPr>
          <w:cantSplit/>
          <w:trHeight w:val="705"/>
        </w:trPr>
        <w:tc>
          <w:tcPr>
            <w:tcW w:w="10881" w:type="dxa"/>
            <w:gridSpan w:val="27"/>
          </w:tcPr>
          <w:p w:rsidR="00D12888" w:rsidRPr="00D12888" w:rsidRDefault="00D12888" w:rsidP="00C0086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</w:p>
        </w:tc>
      </w:tr>
      <w:tr w:rsidR="001753F4" w:rsidRPr="001C659B" w:rsidTr="006A4A32">
        <w:trPr>
          <w:cantSplit/>
          <w:trHeight w:val="1047"/>
        </w:trPr>
        <w:tc>
          <w:tcPr>
            <w:tcW w:w="5495" w:type="dxa"/>
            <w:gridSpan w:val="14"/>
          </w:tcPr>
          <w:p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:rsid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1753F4" w:rsidRDefault="00C00867" w:rsidP="00C0086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5 г. Азова</w:t>
            </w:r>
          </w:p>
          <w:p w:rsidR="00C00867" w:rsidRPr="001753F4" w:rsidRDefault="00C00867" w:rsidP="00C0086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Скороходову А.А.</w:t>
            </w:r>
          </w:p>
        </w:tc>
      </w:tr>
      <w:tr w:rsidR="00D12888" w:rsidRPr="001C659B" w:rsidTr="00D12888">
        <w:trPr>
          <w:cantSplit/>
          <w:trHeight w:val="482"/>
        </w:trPr>
        <w:tc>
          <w:tcPr>
            <w:tcW w:w="10368" w:type="dxa"/>
            <w:gridSpan w:val="26"/>
          </w:tcPr>
          <w:p w:rsidR="00C00867" w:rsidRDefault="00C00867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450"/>
        <w:gridCol w:w="450"/>
        <w:gridCol w:w="330"/>
        <w:gridCol w:w="449"/>
        <w:gridCol w:w="449"/>
        <w:gridCol w:w="330"/>
        <w:gridCol w:w="449"/>
        <w:gridCol w:w="449"/>
        <w:gridCol w:w="449"/>
        <w:gridCol w:w="436"/>
      </w:tblGrid>
      <w:tr w:rsidR="009C0DD4" w:rsidRPr="004E42E8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26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</w:tr>
    </w:tbl>
    <w:p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:rsidTr="000D27A2">
        <w:trPr>
          <w:trHeight w:hRule="exact" w:val="340"/>
        </w:trPr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   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</w:t>
      </w:r>
      <w:bookmarkStart w:id="0" w:name="_GoBack"/>
      <w:bookmarkEnd w:id="0"/>
      <w:r w:rsidR="009C0DD4" w:rsidRPr="004E42E8">
        <w:t>_</w:t>
      </w:r>
      <w:r w:rsidR="004D5E98" w:rsidRPr="004E42E8">
        <w:t>___</w:t>
      </w:r>
    </w:p>
    <w:p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 w:firstRow="1" w:lastRow="0" w:firstColumn="1" w:lastColumn="0" w:noHBand="0" w:noVBand="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</w:t>
      </w:r>
      <w:r w:rsidR="00974DAE" w:rsidRPr="000D27A2">
        <w:rPr>
          <w:b/>
        </w:rPr>
        <w:t xml:space="preserve"> </w:t>
      </w:r>
      <w:r w:rsidRPr="000D27A2">
        <w:rPr>
          <w:b/>
        </w:rPr>
        <w:t>в</w:t>
      </w:r>
      <w:r w:rsidR="00D60D8F" w:rsidRPr="000D27A2">
        <w:rPr>
          <w:b/>
        </w:rPr>
        <w:t xml:space="preserve"> </w:t>
      </w:r>
      <w:r w:rsidR="00120933" w:rsidRPr="000D27A2">
        <w:rPr>
          <w:b/>
        </w:rPr>
        <w:t>итоговом собеседовании</w:t>
      </w:r>
      <w:r w:rsidR="00D40571" w:rsidRPr="000D27A2">
        <w:rPr>
          <w:b/>
        </w:rPr>
        <w:t xml:space="preserve"> </w:t>
      </w:r>
      <w:r w:rsidR="00120933" w:rsidRPr="000D27A2">
        <w:rPr>
          <w:b/>
        </w:rPr>
        <w:t>по русскому языку</w:t>
      </w:r>
      <w:r w:rsidR="00E55610" w:rsidRPr="000D27A2">
        <w:rPr>
          <w:b/>
        </w:rPr>
        <w:t>.</w:t>
      </w: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6D796C" w:rsidRPr="000F2CF6">
        <w:rPr>
          <w:szCs w:val="22"/>
        </w:rPr>
        <w:t xml:space="preserve">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36"/>
        <w:gridCol w:w="1017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4E4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-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, выданной федеральным государственным учреждением </w:t>
            </w:r>
            <w:proofErr w:type="gramStart"/>
            <w:r w:rsidRPr="00AD602F">
              <w:rPr>
                <w:rFonts w:eastAsia="Times New Roman"/>
                <w:i/>
                <w:sz w:val="22"/>
                <w:szCs w:val="22"/>
              </w:rPr>
              <w:t>медико-социальной</w:t>
            </w:r>
            <w:proofErr w:type="gramEnd"/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</w:t>
      </w:r>
      <w:proofErr w:type="gramStart"/>
      <w:r w:rsidR="00D842B6" w:rsidRPr="00582B56">
        <w:rPr>
          <w:sz w:val="18"/>
          <w:szCs w:val="18"/>
        </w:rPr>
        <w:t>обучающегося</w:t>
      </w:r>
      <w:proofErr w:type="gramEnd"/>
      <w:r w:rsidR="00FB0836" w:rsidRPr="00582B56">
        <w:rPr>
          <w:sz w:val="18"/>
          <w:szCs w:val="18"/>
        </w:rPr>
        <w:t>)</w:t>
      </w:r>
    </w:p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</w:p>
    <w:p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0D27A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0D27A2">
        <w:rPr>
          <w:sz w:val="18"/>
          <w:szCs w:val="18"/>
        </w:rPr>
        <w:t xml:space="preserve">          </w:t>
      </w:r>
      <w:r w:rsidR="00FB0836" w:rsidRPr="00582B56">
        <w:rPr>
          <w:sz w:val="18"/>
          <w:szCs w:val="18"/>
        </w:rPr>
        <w:t xml:space="preserve">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0F2CF6" w:rsidRDefault="000F2CF6" w:rsidP="00C1391C">
      <w:pPr>
        <w:rPr>
          <w:sz w:val="14"/>
        </w:rPr>
      </w:pPr>
    </w:p>
    <w:p w:rsidR="004E42E8" w:rsidRDefault="004E42E8" w:rsidP="00C1391C">
      <w:pPr>
        <w:rPr>
          <w:sz w:val="14"/>
        </w:rPr>
      </w:pPr>
    </w:p>
    <w:p w:rsidR="004E42E8" w:rsidRPr="004E42E8" w:rsidRDefault="004E42E8" w:rsidP="00C1391C">
      <w:pPr>
        <w:rPr>
          <w:sz w:val="14"/>
        </w:rPr>
      </w:pPr>
    </w:p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D12888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C7" w:rsidRDefault="00C47FC7" w:rsidP="0045587E">
      <w:r>
        <w:separator/>
      </w:r>
    </w:p>
  </w:endnote>
  <w:endnote w:type="continuationSeparator" w:id="0">
    <w:p w:rsidR="00C47FC7" w:rsidRDefault="00C47FC7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C7" w:rsidRDefault="00C47FC7" w:rsidP="0045587E">
      <w:r>
        <w:separator/>
      </w:r>
    </w:p>
  </w:footnote>
  <w:footnote w:type="continuationSeparator" w:id="0">
    <w:p w:rsidR="00C47FC7" w:rsidRDefault="00C47FC7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52EB9"/>
    <w:rsid w:val="005604F6"/>
    <w:rsid w:val="0056580F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A4A32"/>
    <w:rsid w:val="006C00C0"/>
    <w:rsid w:val="006C7B48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810BAC"/>
    <w:rsid w:val="00832FD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3BB0"/>
    <w:rsid w:val="00C00867"/>
    <w:rsid w:val="00C074F5"/>
    <w:rsid w:val="00C1391C"/>
    <w:rsid w:val="00C25988"/>
    <w:rsid w:val="00C47FC7"/>
    <w:rsid w:val="00C72E7D"/>
    <w:rsid w:val="00C81560"/>
    <w:rsid w:val="00C94926"/>
    <w:rsid w:val="00C94DAC"/>
    <w:rsid w:val="00CB5E2E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5057"/>
    <w:rsid w:val="00F8339A"/>
    <w:rsid w:val="00F924E6"/>
    <w:rsid w:val="00F959CC"/>
    <w:rsid w:val="00FB0836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Инна</cp:lastModifiedBy>
  <cp:revision>5</cp:revision>
  <dcterms:created xsi:type="dcterms:W3CDTF">2024-01-09T13:10:00Z</dcterms:created>
  <dcterms:modified xsi:type="dcterms:W3CDTF">2024-01-15T10:34:00Z</dcterms:modified>
</cp:coreProperties>
</file>